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64F3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5164F3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5164F3E" w14:textId="77777777" w:rsidR="00C261B3" w:rsidRDefault="00C261B3" w:rsidP="007A0155">
      <w:pPr>
        <w:rPr>
          <w:u w:val="single"/>
        </w:rPr>
      </w:pPr>
    </w:p>
    <w:p w14:paraId="75164F3F" w14:textId="7BF6443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93FAC">
        <w:rPr>
          <w:rFonts w:cs="Arial"/>
          <w:b/>
          <w:szCs w:val="22"/>
        </w:rPr>
        <w:t>Komplexní pozemkové úpravy Volanov a v navazující části k.ú. Trutnov</w:t>
      </w:r>
    </w:p>
    <w:p w14:paraId="4D1861AC" w14:textId="77777777" w:rsidR="0049015B" w:rsidRPr="007A0155" w:rsidRDefault="006C4D31" w:rsidP="0049015B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9015B">
        <w:t xml:space="preserve">zjednodušená podlimitní </w:t>
      </w:r>
      <w:r w:rsidR="0049015B" w:rsidRPr="00F35B3A">
        <w:t xml:space="preserve">veřejná zakázka na </w:t>
      </w:r>
      <w:r w:rsidR="0049015B">
        <w:t>služby</w:t>
      </w:r>
      <w:r w:rsidR="0049015B" w:rsidRPr="00F35B3A">
        <w:t xml:space="preserve"> zadávaná v</w:t>
      </w:r>
      <w:r w:rsidR="0049015B">
        <w:t> otevřeném řízení</w:t>
      </w:r>
    </w:p>
    <w:p w14:paraId="75164F41" w14:textId="3B67F0F5" w:rsidR="007D4836" w:rsidRDefault="007D4836" w:rsidP="007A0155">
      <w:pPr>
        <w:rPr>
          <w:u w:val="single"/>
        </w:rPr>
      </w:pPr>
    </w:p>
    <w:p w14:paraId="75164F4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5164F43" w14:textId="77777777" w:rsidR="00C261B3" w:rsidRDefault="00C261B3" w:rsidP="007A0155"/>
    <w:p w14:paraId="75164F4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5164F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5164F46" w14:textId="77777777" w:rsidR="004365D0" w:rsidRPr="004365D0" w:rsidRDefault="004365D0" w:rsidP="004365D0">
      <w:pPr>
        <w:pStyle w:val="Default"/>
      </w:pPr>
    </w:p>
    <w:p w14:paraId="75164F4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5164F48" w14:textId="77777777" w:rsidR="007875F8" w:rsidRDefault="007875F8" w:rsidP="006E7489">
      <w:pPr>
        <w:spacing w:before="120"/>
      </w:pPr>
    </w:p>
    <w:p w14:paraId="75164F4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5164F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5164F4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5164F4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5164F4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5164F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5164F4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5164F5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5164F5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5164F52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5164F5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5164F5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164F5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5164F5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5164F5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164F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164F5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5164F5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5164F5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64F5E" w14:textId="77777777" w:rsidR="00634EDA" w:rsidRDefault="00634EDA" w:rsidP="008E4AD5">
      <w:r>
        <w:separator/>
      </w:r>
    </w:p>
  </w:endnote>
  <w:endnote w:type="continuationSeparator" w:id="0">
    <w:p w14:paraId="75164F5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5164F6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164F63" w14:textId="77777777" w:rsidR="00C41790" w:rsidRDefault="00C41790">
    <w:pPr>
      <w:pStyle w:val="Zpat"/>
      <w:jc w:val="right"/>
    </w:pPr>
  </w:p>
  <w:p w14:paraId="75164F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64F5C" w14:textId="77777777" w:rsidR="00634EDA" w:rsidRDefault="00634EDA" w:rsidP="008E4AD5">
      <w:r>
        <w:separator/>
      </w:r>
    </w:p>
  </w:footnote>
  <w:footnote w:type="continuationSeparator" w:id="0">
    <w:p w14:paraId="75164F5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64F60" w14:textId="1F6A70C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93FAC">
      <w:rPr>
        <w:rFonts w:cs="Arial"/>
        <w:b/>
        <w:szCs w:val="20"/>
      </w:rPr>
      <w:t>5</w:t>
    </w:r>
  </w:p>
  <w:p w14:paraId="75164F6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980791">
    <w:abstractNumId w:val="3"/>
  </w:num>
  <w:num w:numId="2" w16cid:durableId="2030569327">
    <w:abstractNumId w:val="4"/>
  </w:num>
  <w:num w:numId="3" w16cid:durableId="658197166">
    <w:abstractNumId w:val="2"/>
  </w:num>
  <w:num w:numId="4" w16cid:durableId="637996518">
    <w:abstractNumId w:val="1"/>
  </w:num>
  <w:num w:numId="5" w16cid:durableId="156540765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15B"/>
    <w:rsid w:val="00490513"/>
    <w:rsid w:val="00490F86"/>
    <w:rsid w:val="00491A56"/>
    <w:rsid w:val="00491BB0"/>
    <w:rsid w:val="00493FAC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2CE4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5164F3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2021-01-04T10:36:00Z</dcterms:created>
  <dcterms:modified xsi:type="dcterms:W3CDTF">2024-07-22T14:46:00Z</dcterms:modified>
</cp:coreProperties>
</file>